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Ответы к заданиям школьного тура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Всероссийской олимпиады школьников по праву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10-11 классы</w:t>
      </w:r>
      <w:r w:rsidR="00510368">
        <w:rPr>
          <w:rFonts w:ascii="Arial" w:hAnsi="Arial" w:cs="Arial"/>
          <w:b/>
          <w:bCs/>
          <w:color w:val="000000"/>
          <w:sz w:val="21"/>
          <w:szCs w:val="21"/>
        </w:rPr>
        <w:t xml:space="preserve">. 2022-2023 </w:t>
      </w:r>
      <w:proofErr w:type="spellStart"/>
      <w:r w:rsidR="00510368">
        <w:rPr>
          <w:rFonts w:ascii="Arial" w:hAnsi="Arial" w:cs="Arial"/>
          <w:b/>
          <w:bCs/>
          <w:color w:val="000000"/>
          <w:sz w:val="21"/>
          <w:szCs w:val="21"/>
        </w:rPr>
        <w:t>уч.г</w:t>
      </w:r>
      <w:proofErr w:type="spellEnd"/>
      <w:r w:rsidR="00510368">
        <w:rPr>
          <w:rFonts w:ascii="Arial" w:hAnsi="Arial" w:cs="Arial"/>
          <w:b/>
          <w:bCs/>
          <w:color w:val="000000"/>
          <w:sz w:val="21"/>
          <w:szCs w:val="21"/>
        </w:rPr>
        <w:t>.</w:t>
      </w:r>
    </w:p>
    <w:p w:rsidR="00A21CD2" w:rsidRDefault="00A21CD2" w:rsidP="0051036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Максимальное количество баллов </w:t>
      </w:r>
      <w:r w:rsidR="00510368">
        <w:rPr>
          <w:rFonts w:ascii="Arial" w:hAnsi="Arial" w:cs="Arial"/>
          <w:b/>
          <w:bCs/>
          <w:color w:val="000000"/>
          <w:sz w:val="21"/>
          <w:szCs w:val="21"/>
        </w:rPr>
        <w:t>–</w:t>
      </w:r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 100</w:t>
      </w:r>
      <w:r w:rsidR="00510368">
        <w:rPr>
          <w:rFonts w:ascii="Arial" w:hAnsi="Arial" w:cs="Arial"/>
          <w:b/>
          <w:bCs/>
          <w:color w:val="000000"/>
          <w:sz w:val="21"/>
          <w:szCs w:val="21"/>
        </w:rPr>
        <w:t>.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bookmarkStart w:id="0" w:name="_GoBack"/>
      <w:bookmarkEnd w:id="0"/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Часть 1 включает задания с выбором одного из 4 вариантов ответа, только один из которых является правильным </w:t>
      </w:r>
      <w:r>
        <w:rPr>
          <w:rFonts w:ascii="Arial" w:hAnsi="Arial" w:cs="Arial"/>
          <w:color w:val="000000"/>
          <w:sz w:val="21"/>
          <w:szCs w:val="21"/>
        </w:rPr>
        <w:t>(За каждый правильный ответ 2 балла).</w:t>
      </w:r>
    </w:p>
    <w:p w:rsidR="00A21CD2" w:rsidRDefault="008F751C" w:rsidP="008F751C">
      <w:pPr>
        <w:pStyle w:val="a3"/>
        <w:shd w:val="clear" w:color="auto" w:fill="FFFFFF"/>
        <w:spacing w:before="0" w:beforeAutospacing="0" w:after="150" w:afterAutospacing="0"/>
        <w:ind w:left="3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1. </w:t>
      </w:r>
      <w:r w:rsidR="00A21CD2">
        <w:rPr>
          <w:rFonts w:ascii="Arial" w:hAnsi="Arial" w:cs="Arial"/>
          <w:b/>
          <w:bCs/>
          <w:color w:val="000000"/>
          <w:sz w:val="21"/>
          <w:szCs w:val="21"/>
        </w:rPr>
        <w:t>К отраслям права относится: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право на труд;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право на отдых;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право на образование;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семейное право.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Ответ: </w:t>
      </w:r>
      <w:proofErr w:type="gramStart"/>
      <w:r>
        <w:rPr>
          <w:rFonts w:ascii="Arial" w:hAnsi="Arial" w:cs="Arial"/>
          <w:b/>
          <w:bCs/>
          <w:color w:val="000000"/>
          <w:sz w:val="21"/>
          <w:szCs w:val="21"/>
        </w:rPr>
        <w:t>г</w:t>
      </w:r>
      <w:proofErr w:type="gramEnd"/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 – 2 балл.</w:t>
      </w:r>
    </w:p>
    <w:p w:rsidR="00A21CD2" w:rsidRDefault="008F751C" w:rsidP="008F751C">
      <w:pPr>
        <w:pStyle w:val="a3"/>
        <w:shd w:val="clear" w:color="auto" w:fill="FFFFFF"/>
        <w:spacing w:before="0" w:beforeAutospacing="0" w:after="150" w:afterAutospacing="0"/>
        <w:ind w:left="3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2. </w:t>
      </w:r>
      <w:r w:rsidR="00A21CD2">
        <w:rPr>
          <w:rFonts w:ascii="Arial" w:hAnsi="Arial" w:cs="Arial"/>
          <w:b/>
          <w:bCs/>
          <w:color w:val="000000"/>
          <w:sz w:val="21"/>
          <w:szCs w:val="21"/>
        </w:rPr>
        <w:t>Что из перечисленного является примером правонарушения: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гражданин Г. взял фамилию жены после заключения брака;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гражданин Г. отказался заплатить за проезд в автобусе;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гражданин Г. отказался от предложенной ему работы;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гражданин Г. отказался давать свидетельские показания в суде.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Ответ: </w:t>
      </w:r>
      <w:proofErr w:type="gramStart"/>
      <w:r>
        <w:rPr>
          <w:rFonts w:ascii="Arial" w:hAnsi="Arial" w:cs="Arial"/>
          <w:b/>
          <w:bCs/>
          <w:color w:val="000000"/>
          <w:sz w:val="21"/>
          <w:szCs w:val="21"/>
        </w:rPr>
        <w:t>г</w:t>
      </w:r>
      <w:proofErr w:type="gramEnd"/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 – 2 балл.</w:t>
      </w:r>
    </w:p>
    <w:p w:rsidR="00A21CD2" w:rsidRDefault="008F751C" w:rsidP="008F751C">
      <w:pPr>
        <w:pStyle w:val="a3"/>
        <w:shd w:val="clear" w:color="auto" w:fill="FFFFFF"/>
        <w:spacing w:before="0" w:beforeAutospacing="0" w:after="150" w:afterAutospacing="0"/>
        <w:ind w:left="3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3. </w:t>
      </w:r>
      <w:r w:rsidR="00A21CD2">
        <w:rPr>
          <w:rFonts w:ascii="Arial" w:hAnsi="Arial" w:cs="Arial"/>
          <w:b/>
          <w:bCs/>
          <w:color w:val="000000"/>
          <w:sz w:val="21"/>
          <w:szCs w:val="21"/>
        </w:rPr>
        <w:t>Административный проступок характеризуется: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общественной опасностью;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дееспособностью;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правоспособностью;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составом преступления.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Ответ: а – 2 балл.</w:t>
      </w:r>
    </w:p>
    <w:p w:rsidR="00A21CD2" w:rsidRDefault="008F751C" w:rsidP="008F751C">
      <w:pPr>
        <w:pStyle w:val="a3"/>
        <w:shd w:val="clear" w:color="auto" w:fill="FFFFFF"/>
        <w:spacing w:before="0" w:beforeAutospacing="0" w:after="150" w:afterAutospacing="0"/>
        <w:ind w:left="3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4. </w:t>
      </w:r>
      <w:r w:rsidR="00A21CD2">
        <w:rPr>
          <w:rFonts w:ascii="Arial" w:hAnsi="Arial" w:cs="Arial"/>
          <w:b/>
          <w:bCs/>
          <w:color w:val="000000"/>
          <w:sz w:val="21"/>
          <w:szCs w:val="21"/>
        </w:rPr>
        <w:t>Когда в нашей стране был впервые принят документ, имевший в названии слово «Конституция»: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в 1905 г.;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в 1918 г.;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в 1936 г.;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в 1993 г.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rFonts w:ascii="Arial" w:hAnsi="Arial" w:cs="Arial"/>
          <w:b/>
          <w:bCs/>
          <w:color w:val="000000"/>
          <w:sz w:val="21"/>
          <w:szCs w:val="21"/>
        </w:rPr>
        <w:t>Ответ: б</w:t>
      </w:r>
      <w:proofErr w:type="gramEnd"/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 – 2 балл</w:t>
      </w:r>
    </w:p>
    <w:p w:rsidR="00A21CD2" w:rsidRDefault="008F751C" w:rsidP="008F751C">
      <w:pPr>
        <w:pStyle w:val="a3"/>
        <w:shd w:val="clear" w:color="auto" w:fill="FFFFFF"/>
        <w:spacing w:before="0" w:beforeAutospacing="0" w:after="150" w:afterAutospacing="0"/>
        <w:ind w:left="3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5.</w:t>
      </w:r>
      <w:r w:rsidR="00A21CD2">
        <w:rPr>
          <w:rFonts w:ascii="Arial" w:hAnsi="Arial" w:cs="Arial"/>
          <w:b/>
          <w:bCs/>
          <w:color w:val="000000"/>
          <w:sz w:val="21"/>
          <w:szCs w:val="21"/>
        </w:rPr>
        <w:t>Психическое отношение лица к собственному поведению и его результатам называется: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виной;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преступлением;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правонарушением;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проступком.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lastRenderedPageBreak/>
        <w:t>Ответ: а – 2 балл.</w:t>
      </w:r>
    </w:p>
    <w:p w:rsidR="00A21CD2" w:rsidRDefault="008F751C" w:rsidP="008F751C">
      <w:pPr>
        <w:pStyle w:val="a3"/>
        <w:shd w:val="clear" w:color="auto" w:fill="FFFFFF"/>
        <w:spacing w:before="0" w:beforeAutospacing="0" w:after="150" w:afterAutospacing="0"/>
        <w:ind w:left="3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6. </w:t>
      </w:r>
      <w:r w:rsidR="00A21CD2">
        <w:rPr>
          <w:rFonts w:ascii="Arial" w:hAnsi="Arial" w:cs="Arial"/>
          <w:b/>
          <w:bCs/>
          <w:color w:val="000000"/>
          <w:sz w:val="21"/>
          <w:szCs w:val="21"/>
        </w:rPr>
        <w:t>Определенные области общественных отношений регулируются: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подзаконными актами;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кодексами;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Конституцией РФ;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Указами Президента РФ.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rFonts w:ascii="Arial" w:hAnsi="Arial" w:cs="Arial"/>
          <w:b/>
          <w:bCs/>
          <w:color w:val="000000"/>
          <w:sz w:val="21"/>
          <w:szCs w:val="21"/>
        </w:rPr>
        <w:t>Ответ: б</w:t>
      </w:r>
      <w:proofErr w:type="gramEnd"/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 – 2 балл.</w:t>
      </w:r>
    </w:p>
    <w:p w:rsidR="00A21CD2" w:rsidRDefault="008F751C" w:rsidP="008F751C">
      <w:pPr>
        <w:pStyle w:val="a3"/>
        <w:shd w:val="clear" w:color="auto" w:fill="FFFFFF"/>
        <w:spacing w:before="0" w:beforeAutospacing="0" w:after="150" w:afterAutospacing="0"/>
        <w:ind w:left="3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7.</w:t>
      </w:r>
      <w:r w:rsidR="00A21CD2">
        <w:rPr>
          <w:rFonts w:ascii="Arial" w:hAnsi="Arial" w:cs="Arial"/>
          <w:b/>
          <w:bCs/>
          <w:color w:val="000000"/>
          <w:sz w:val="21"/>
          <w:szCs w:val="21"/>
        </w:rPr>
        <w:t>Назовите подзаконный акт: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Указ Президента РФ «О государственной поддержке граждан в строительстве и приобретении жилья»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Гражданский кодекс РФ;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Федеральный закон «О гражданстве Российской Федерации»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Жилищный кодекс РСФСР.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Ответ: а – 2 балл.</w:t>
      </w:r>
    </w:p>
    <w:p w:rsidR="00A21CD2" w:rsidRDefault="008F751C" w:rsidP="008F751C">
      <w:pPr>
        <w:pStyle w:val="a3"/>
        <w:shd w:val="clear" w:color="auto" w:fill="FFFFFF"/>
        <w:spacing w:before="0" w:beforeAutospacing="0" w:after="150" w:afterAutospacing="0"/>
        <w:ind w:left="3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8.</w:t>
      </w:r>
      <w:r w:rsidR="00A21CD2">
        <w:rPr>
          <w:rFonts w:ascii="Arial" w:hAnsi="Arial" w:cs="Arial"/>
          <w:b/>
          <w:bCs/>
          <w:color w:val="000000"/>
          <w:sz w:val="21"/>
          <w:szCs w:val="21"/>
        </w:rPr>
        <w:t>Омбудсменом называют: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а) председателя Комиссии по правам человека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при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Президента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Российской Федерации;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уполномоченного по правам человека в Российской Федерации;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председателя Конституционного Суда Российской Федерации;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распоряжения Правительства РФ.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rFonts w:ascii="Arial" w:hAnsi="Arial" w:cs="Arial"/>
          <w:b/>
          <w:bCs/>
          <w:color w:val="000000"/>
          <w:sz w:val="21"/>
          <w:szCs w:val="21"/>
        </w:rPr>
        <w:t>Ответ: б</w:t>
      </w:r>
      <w:proofErr w:type="gramEnd"/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 – 2 балл.</w:t>
      </w:r>
    </w:p>
    <w:p w:rsidR="00A21CD2" w:rsidRDefault="008F751C" w:rsidP="008F751C">
      <w:pPr>
        <w:pStyle w:val="a3"/>
        <w:shd w:val="clear" w:color="auto" w:fill="FFFFFF"/>
        <w:spacing w:before="0" w:beforeAutospacing="0" w:after="150" w:afterAutospacing="0"/>
        <w:ind w:left="3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9.</w:t>
      </w:r>
      <w:r w:rsidR="00A21CD2">
        <w:rPr>
          <w:rFonts w:ascii="Arial" w:hAnsi="Arial" w:cs="Arial"/>
          <w:b/>
          <w:bCs/>
          <w:color w:val="000000"/>
          <w:sz w:val="21"/>
          <w:szCs w:val="21"/>
        </w:rPr>
        <w:t>Свобода печати означает: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право личности свободно издавать на свои средства любую незапрещенную законом литературу;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б)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отсутсвие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в государстве предварительной цензуры печатной продукции;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отсутствие в государстве разрешительного порядка для учреждения и деятельности органа печати;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право заниматься издательской деятельностью.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rFonts w:ascii="Arial" w:hAnsi="Arial" w:cs="Arial"/>
          <w:b/>
          <w:bCs/>
          <w:color w:val="000000"/>
          <w:sz w:val="21"/>
          <w:szCs w:val="21"/>
        </w:rPr>
        <w:t>Ответ: б</w:t>
      </w:r>
      <w:proofErr w:type="gramEnd"/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 – 2 балл.</w:t>
      </w:r>
    </w:p>
    <w:p w:rsidR="00A21CD2" w:rsidRDefault="008F751C" w:rsidP="008F751C">
      <w:pPr>
        <w:pStyle w:val="a3"/>
        <w:shd w:val="clear" w:color="auto" w:fill="FFFFFF"/>
        <w:spacing w:before="0" w:beforeAutospacing="0" w:after="150" w:afterAutospacing="0"/>
        <w:ind w:left="3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10. </w:t>
      </w:r>
      <w:r w:rsidR="00A21CD2">
        <w:rPr>
          <w:rFonts w:ascii="Arial" w:hAnsi="Arial" w:cs="Arial"/>
          <w:b/>
          <w:bCs/>
          <w:color w:val="000000"/>
          <w:sz w:val="21"/>
          <w:szCs w:val="21"/>
        </w:rPr>
        <w:t>Всемирный день защиты прав потребителей отмечается</w:t>
      </w:r>
      <w:r w:rsidR="00A21CD2">
        <w:rPr>
          <w:rFonts w:ascii="Arial" w:hAnsi="Arial" w:cs="Arial"/>
          <w:color w:val="000000"/>
          <w:sz w:val="21"/>
          <w:szCs w:val="21"/>
        </w:rPr>
        <w:t>: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15 сентября;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15 декабря;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15 марта;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15 апреля.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Ответ: в – 2 балл.</w:t>
      </w:r>
    </w:p>
    <w:p w:rsidR="00A21CD2" w:rsidRDefault="008F751C" w:rsidP="008F751C">
      <w:pPr>
        <w:pStyle w:val="a3"/>
        <w:shd w:val="clear" w:color="auto" w:fill="FFFFFF"/>
        <w:spacing w:before="0" w:beforeAutospacing="0" w:after="150" w:afterAutospacing="0"/>
        <w:ind w:left="3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11. </w:t>
      </w:r>
      <w:r w:rsidR="00A21CD2">
        <w:rPr>
          <w:rFonts w:ascii="Arial" w:hAnsi="Arial" w:cs="Arial"/>
          <w:b/>
          <w:bCs/>
          <w:color w:val="000000"/>
          <w:sz w:val="21"/>
          <w:szCs w:val="21"/>
        </w:rPr>
        <w:t>Подозреваемый, обвиняемый вправе отказаться от помощи защитника: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на стадии судебного разбирательства;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на стадии предварительного следствия;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при проверке судом заявлений об отводах участникам процесса;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г) на любой стадии.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Ответ: </w:t>
      </w:r>
      <w:proofErr w:type="gramStart"/>
      <w:r>
        <w:rPr>
          <w:rFonts w:ascii="Arial" w:hAnsi="Arial" w:cs="Arial"/>
          <w:b/>
          <w:bCs/>
          <w:color w:val="000000"/>
          <w:sz w:val="21"/>
          <w:szCs w:val="21"/>
        </w:rPr>
        <w:t>г</w:t>
      </w:r>
      <w:proofErr w:type="gramEnd"/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 – 2 балл.</w:t>
      </w:r>
    </w:p>
    <w:p w:rsidR="00A21CD2" w:rsidRDefault="008F751C" w:rsidP="008F751C">
      <w:pPr>
        <w:pStyle w:val="a3"/>
        <w:shd w:val="clear" w:color="auto" w:fill="FFFFFF"/>
        <w:spacing w:before="0" w:beforeAutospacing="0" w:after="150" w:afterAutospacing="0"/>
        <w:ind w:left="3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12. </w:t>
      </w:r>
      <w:r w:rsidR="00A21CD2">
        <w:rPr>
          <w:rFonts w:ascii="Arial" w:hAnsi="Arial" w:cs="Arial"/>
          <w:b/>
          <w:bCs/>
          <w:color w:val="000000"/>
          <w:sz w:val="21"/>
          <w:szCs w:val="21"/>
        </w:rPr>
        <w:t>Надзор за точным соблюдением закона от имени государства осуществляет: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Министерство внутренних дел РФ;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Прокуратура РФ;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Федеральная адвокатская палата РФ;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Верховный Суд РФ.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rFonts w:ascii="Arial" w:hAnsi="Arial" w:cs="Arial"/>
          <w:b/>
          <w:bCs/>
          <w:color w:val="000000"/>
          <w:sz w:val="21"/>
          <w:szCs w:val="21"/>
        </w:rPr>
        <w:t>Ответ: б</w:t>
      </w:r>
      <w:proofErr w:type="gramEnd"/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 – 2 балл.</w:t>
      </w:r>
    </w:p>
    <w:p w:rsidR="00A21CD2" w:rsidRDefault="008F751C" w:rsidP="008F751C">
      <w:pPr>
        <w:pStyle w:val="a3"/>
        <w:shd w:val="clear" w:color="auto" w:fill="FFFFFF"/>
        <w:spacing w:before="0" w:beforeAutospacing="0" w:after="150" w:afterAutospacing="0"/>
        <w:ind w:left="3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13. </w:t>
      </w:r>
      <w:r w:rsidR="00A21CD2">
        <w:rPr>
          <w:rFonts w:ascii="Arial" w:hAnsi="Arial" w:cs="Arial"/>
          <w:b/>
          <w:bCs/>
          <w:color w:val="000000"/>
          <w:sz w:val="21"/>
          <w:szCs w:val="21"/>
        </w:rPr>
        <w:t xml:space="preserve">В какой срок может быть подана кассационная жалоба на приговор суда общей юрисдикции со дня </w:t>
      </w:r>
      <w:proofErr w:type="spellStart"/>
      <w:r w:rsidR="00A21CD2">
        <w:rPr>
          <w:rFonts w:ascii="Arial" w:hAnsi="Arial" w:cs="Arial"/>
          <w:b/>
          <w:bCs/>
          <w:color w:val="000000"/>
          <w:sz w:val="21"/>
          <w:szCs w:val="21"/>
        </w:rPr>
        <w:t>правозглашения</w:t>
      </w:r>
      <w:proofErr w:type="spellEnd"/>
      <w:r w:rsidR="00A21CD2">
        <w:rPr>
          <w:rFonts w:ascii="Arial" w:hAnsi="Arial" w:cs="Arial"/>
          <w:b/>
          <w:bCs/>
          <w:color w:val="000000"/>
          <w:sz w:val="21"/>
          <w:szCs w:val="21"/>
        </w:rPr>
        <w:t xml:space="preserve"> приговора?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7 дней;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9 дней;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10 дней;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14 дней.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Ответ: в – 2 балл.</w:t>
      </w:r>
    </w:p>
    <w:p w:rsidR="00A21CD2" w:rsidRDefault="008F751C" w:rsidP="008F751C">
      <w:pPr>
        <w:pStyle w:val="a3"/>
        <w:shd w:val="clear" w:color="auto" w:fill="FFFFFF"/>
        <w:spacing w:before="0" w:beforeAutospacing="0" w:after="150" w:afterAutospacing="0"/>
        <w:ind w:left="3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14.</w:t>
      </w:r>
      <w:proofErr w:type="gramStart"/>
      <w:r w:rsidR="00A21CD2">
        <w:rPr>
          <w:rFonts w:ascii="Arial" w:hAnsi="Arial" w:cs="Arial"/>
          <w:b/>
          <w:bCs/>
          <w:color w:val="000000"/>
          <w:sz w:val="21"/>
          <w:szCs w:val="21"/>
        </w:rPr>
        <w:t>Прав</w:t>
      </w:r>
      <w:r>
        <w:rPr>
          <w:rFonts w:ascii="Arial" w:hAnsi="Arial" w:cs="Arial"/>
          <w:b/>
          <w:bCs/>
          <w:color w:val="000000"/>
          <w:sz w:val="21"/>
          <w:szCs w:val="21"/>
        </w:rPr>
        <w:t>а</w:t>
      </w:r>
      <w:r w:rsidR="00A21CD2">
        <w:rPr>
          <w:rFonts w:ascii="Arial" w:hAnsi="Arial" w:cs="Arial"/>
          <w:b/>
          <w:bCs/>
          <w:color w:val="000000"/>
          <w:sz w:val="21"/>
          <w:szCs w:val="21"/>
        </w:rPr>
        <w:t>ми</w:t>
      </w:r>
      <w:proofErr w:type="gramEnd"/>
      <w:r w:rsidR="00A21CD2">
        <w:rPr>
          <w:rFonts w:ascii="Arial" w:hAnsi="Arial" w:cs="Arial"/>
          <w:b/>
          <w:bCs/>
          <w:color w:val="000000"/>
          <w:sz w:val="21"/>
          <w:szCs w:val="21"/>
        </w:rPr>
        <w:t xml:space="preserve"> какого поколения западные демократические страны считают гражданские и политические права: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первого;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второго;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третьего;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четвертого.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Ответ: а – 2 балл</w:t>
      </w:r>
    </w:p>
    <w:p w:rsidR="00A21CD2" w:rsidRDefault="008F751C" w:rsidP="008F751C">
      <w:pPr>
        <w:pStyle w:val="a3"/>
        <w:shd w:val="clear" w:color="auto" w:fill="FFFFFF"/>
        <w:spacing w:before="0" w:beforeAutospacing="0" w:after="150" w:afterAutospacing="0"/>
        <w:ind w:left="3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15. </w:t>
      </w:r>
      <w:r w:rsidR="00A21CD2">
        <w:rPr>
          <w:rFonts w:ascii="Arial" w:hAnsi="Arial" w:cs="Arial"/>
          <w:b/>
          <w:bCs/>
          <w:color w:val="000000"/>
          <w:sz w:val="21"/>
          <w:szCs w:val="21"/>
        </w:rPr>
        <w:t>Какое право </w:t>
      </w:r>
      <w:r w:rsidR="00A21CD2">
        <w:rPr>
          <w:rFonts w:ascii="Arial" w:hAnsi="Arial" w:cs="Arial"/>
          <w:b/>
          <w:bCs/>
          <w:color w:val="000000"/>
          <w:sz w:val="21"/>
          <w:szCs w:val="21"/>
          <w:u w:val="single"/>
        </w:rPr>
        <w:t>не относится</w:t>
      </w:r>
      <w:r w:rsidR="00A21CD2">
        <w:rPr>
          <w:rFonts w:ascii="Arial" w:hAnsi="Arial" w:cs="Arial"/>
          <w:b/>
          <w:bCs/>
          <w:color w:val="000000"/>
          <w:sz w:val="21"/>
          <w:szCs w:val="21"/>
        </w:rPr>
        <w:t> к личным правам: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право на достоинство;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право на жизнь;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свобода мысли;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право на труд.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Ответ: </w:t>
      </w:r>
      <w:proofErr w:type="gramStart"/>
      <w:r>
        <w:rPr>
          <w:rFonts w:ascii="Arial" w:hAnsi="Arial" w:cs="Arial"/>
          <w:b/>
          <w:bCs/>
          <w:color w:val="000000"/>
          <w:sz w:val="21"/>
          <w:szCs w:val="21"/>
        </w:rPr>
        <w:t>г</w:t>
      </w:r>
      <w:proofErr w:type="gramEnd"/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 – 2 балл.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Часть</w:t>
      </w:r>
      <w:proofErr w:type="gramStart"/>
      <w:r>
        <w:rPr>
          <w:rFonts w:ascii="Arial" w:hAnsi="Arial" w:cs="Arial"/>
          <w:b/>
          <w:bCs/>
          <w:color w:val="000000"/>
          <w:sz w:val="21"/>
          <w:szCs w:val="21"/>
        </w:rPr>
        <w:t>2</w:t>
      </w:r>
      <w:proofErr w:type="gramEnd"/>
      <w:r>
        <w:rPr>
          <w:rFonts w:ascii="Arial" w:hAnsi="Arial" w:cs="Arial"/>
          <w:b/>
          <w:bCs/>
          <w:color w:val="000000"/>
          <w:sz w:val="21"/>
          <w:szCs w:val="21"/>
        </w:rPr>
        <w:t>.</w:t>
      </w: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. </w:t>
      </w:r>
      <w:r>
        <w:rPr>
          <w:rFonts w:ascii="Arial" w:hAnsi="Arial" w:cs="Arial"/>
          <w:b/>
          <w:bCs/>
          <w:color w:val="000000"/>
          <w:sz w:val="21"/>
          <w:szCs w:val="21"/>
        </w:rPr>
        <w:t>Задания с несколькими вариантами ответа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1. К функциям прокуратуры относится: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надзор за исполнением законов;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надзор за соблюдением прав и свобод человека и гражданина;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расследование наиболее сложных преступлений;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оказание юридической помощи гражданам и организациям;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д) участие в судебном процессе.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Ответ: </w:t>
      </w:r>
      <w:proofErr w:type="spellStart"/>
      <w:r>
        <w:rPr>
          <w:rFonts w:ascii="Arial" w:hAnsi="Arial" w:cs="Arial"/>
          <w:b/>
          <w:bCs/>
          <w:color w:val="000000"/>
          <w:sz w:val="21"/>
          <w:szCs w:val="21"/>
        </w:rPr>
        <w:t>а</w:t>
      </w:r>
      <w:proofErr w:type="gramStart"/>
      <w:r>
        <w:rPr>
          <w:rFonts w:ascii="Arial" w:hAnsi="Arial" w:cs="Arial"/>
          <w:b/>
          <w:bCs/>
          <w:color w:val="000000"/>
          <w:sz w:val="21"/>
          <w:szCs w:val="21"/>
        </w:rPr>
        <w:t>,б</w:t>
      </w:r>
      <w:proofErr w:type="gramEnd"/>
      <w:r>
        <w:rPr>
          <w:rFonts w:ascii="Arial" w:hAnsi="Arial" w:cs="Arial"/>
          <w:b/>
          <w:bCs/>
          <w:color w:val="000000"/>
          <w:sz w:val="21"/>
          <w:szCs w:val="21"/>
        </w:rPr>
        <w:t>,д</w:t>
      </w:r>
      <w:proofErr w:type="spellEnd"/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 – 6 баллов ( 1 верный ответ – 2 балла)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lastRenderedPageBreak/>
        <w:t>2.В гражданских правоотношениях несовершеннолетние могут совершать следующие действия: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покупать продукты в магазине;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получать подарки;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распоряжаться собственным заработком;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проводить операции по обмену квартир.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rFonts w:ascii="Arial" w:hAnsi="Arial" w:cs="Arial"/>
          <w:b/>
          <w:bCs/>
          <w:color w:val="000000"/>
          <w:sz w:val="21"/>
          <w:szCs w:val="21"/>
        </w:rPr>
        <w:t>Ответ: а, б, в – 6 баллов (1 верный ответ – 2 балла)</w:t>
      </w:r>
      <w:proofErr w:type="gramEnd"/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A21CD2" w:rsidRDefault="00A21CD2" w:rsidP="00A21CD2">
      <w:pPr>
        <w:pStyle w:val="a3"/>
        <w:numPr>
          <w:ilvl w:val="0"/>
          <w:numId w:val="16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Назовите форму вины: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умысел;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неаккуратность;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небрежность;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неосторожность.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Ответ: а, г – 4 балла </w:t>
      </w:r>
      <w:proofErr w:type="gramStart"/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( </w:t>
      </w:r>
      <w:proofErr w:type="gramEnd"/>
      <w:r>
        <w:rPr>
          <w:rFonts w:ascii="Arial" w:hAnsi="Arial" w:cs="Arial"/>
          <w:b/>
          <w:bCs/>
          <w:color w:val="000000"/>
          <w:sz w:val="21"/>
          <w:szCs w:val="21"/>
        </w:rPr>
        <w:t>1 верный ответ – 2 балла)</w:t>
      </w:r>
    </w:p>
    <w:p w:rsidR="00A21CD2" w:rsidRDefault="00A21CD2" w:rsidP="00A21CD2">
      <w:pPr>
        <w:pStyle w:val="a3"/>
        <w:numPr>
          <w:ilvl w:val="0"/>
          <w:numId w:val="17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К противоправным проступкам относятся: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административные;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дисциплинарные;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гражданско-правовые;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уголовные.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Ответ: </w:t>
      </w:r>
      <w:proofErr w:type="spellStart"/>
      <w:r>
        <w:rPr>
          <w:rFonts w:ascii="Arial" w:hAnsi="Arial" w:cs="Arial"/>
          <w:b/>
          <w:bCs/>
          <w:color w:val="000000"/>
          <w:sz w:val="21"/>
          <w:szCs w:val="21"/>
        </w:rPr>
        <w:t>а</w:t>
      </w:r>
      <w:proofErr w:type="gramStart"/>
      <w:r>
        <w:rPr>
          <w:rFonts w:ascii="Arial" w:hAnsi="Arial" w:cs="Arial"/>
          <w:b/>
          <w:bCs/>
          <w:color w:val="000000"/>
          <w:sz w:val="21"/>
          <w:szCs w:val="21"/>
        </w:rPr>
        <w:t>,б</w:t>
      </w:r>
      <w:proofErr w:type="gramEnd"/>
      <w:r>
        <w:rPr>
          <w:rFonts w:ascii="Arial" w:hAnsi="Arial" w:cs="Arial"/>
          <w:b/>
          <w:bCs/>
          <w:color w:val="000000"/>
          <w:sz w:val="21"/>
          <w:szCs w:val="21"/>
        </w:rPr>
        <w:t>,в</w:t>
      </w:r>
      <w:proofErr w:type="spellEnd"/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 – 6 баллов ( 1 верный ответ- 2 балла)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5.К обстоятельствам, исключающим уголовную ответственность, относятся: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необходимая оборона;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явка с повинной;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причинение вреда при задержании лица, совершившего преступление;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обоснованный риск;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д) исполнение приказа или распоряжения;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е) крайняя необходимость;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ж) чистосердечное признание.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Ответ: </w:t>
      </w:r>
      <w:proofErr w:type="spellStart"/>
      <w:r>
        <w:rPr>
          <w:rFonts w:ascii="Arial" w:hAnsi="Arial" w:cs="Arial"/>
          <w:b/>
          <w:bCs/>
          <w:color w:val="000000"/>
          <w:sz w:val="21"/>
          <w:szCs w:val="21"/>
        </w:rPr>
        <w:t>а</w:t>
      </w:r>
      <w:proofErr w:type="gramStart"/>
      <w:r>
        <w:rPr>
          <w:rFonts w:ascii="Arial" w:hAnsi="Arial" w:cs="Arial"/>
          <w:b/>
          <w:bCs/>
          <w:color w:val="000000"/>
          <w:sz w:val="21"/>
          <w:szCs w:val="21"/>
        </w:rPr>
        <w:t>,в</w:t>
      </w:r>
      <w:proofErr w:type="gramEnd"/>
      <w:r>
        <w:rPr>
          <w:rFonts w:ascii="Arial" w:hAnsi="Arial" w:cs="Arial"/>
          <w:b/>
          <w:bCs/>
          <w:color w:val="000000"/>
          <w:sz w:val="21"/>
          <w:szCs w:val="21"/>
        </w:rPr>
        <w:t>,г,д,е</w:t>
      </w:r>
      <w:proofErr w:type="spellEnd"/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 –10 баллов ( 1 верный ответ – 2 балла)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Часть 3.. Решение правовых задач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 . Определите элементы правовой нормы: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«В случае обнаружения недостатков товара, свойства которого не позволяют устранить их (продовольственные товары, товары бытовой химии и т.п.), покупатель вправе по своему выбору потребовать замены такого товара товаром надлежащего качества либо соразмерного уменьшения покупной цены».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Ответ: Гипотеза - В случае обнаружения недостатков товара, свойства которого не позволяют устранить их (продовольственные товары, товары бытовой химии и т.п.),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lastRenderedPageBreak/>
        <w:t>Диспозиция - покупатель вправе по своему выбору потребовать замены такого товара товаром надлежащего качества либо соразмерного уменьшения покупной цены –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4 балла за каждый верный ответ. Итого – 8 баллов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A21CD2" w:rsidRDefault="008F751C" w:rsidP="008F751C">
      <w:pPr>
        <w:pStyle w:val="a3"/>
        <w:shd w:val="clear" w:color="auto" w:fill="FFFFFF"/>
        <w:spacing w:before="0" w:beforeAutospacing="0" w:after="150" w:afterAutospacing="0"/>
        <w:ind w:left="3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2. </w:t>
      </w:r>
      <w:r w:rsidR="00A21CD2">
        <w:rPr>
          <w:rFonts w:ascii="Arial" w:hAnsi="Arial" w:cs="Arial"/>
          <w:color w:val="000000"/>
          <w:sz w:val="21"/>
          <w:szCs w:val="21"/>
        </w:rPr>
        <w:t xml:space="preserve">Несовершеннолетний Андрей был объявлен полностью дееспособным. При </w:t>
      </w:r>
      <w:proofErr w:type="gramStart"/>
      <w:r w:rsidR="00A21CD2">
        <w:rPr>
          <w:rFonts w:ascii="Arial" w:hAnsi="Arial" w:cs="Arial"/>
          <w:color w:val="000000"/>
          <w:sz w:val="21"/>
          <w:szCs w:val="21"/>
        </w:rPr>
        <w:t>наличии</w:t>
      </w:r>
      <w:proofErr w:type="gramEnd"/>
      <w:r w:rsidR="00A21CD2">
        <w:rPr>
          <w:rFonts w:ascii="Arial" w:hAnsi="Arial" w:cs="Arial"/>
          <w:color w:val="000000"/>
          <w:sz w:val="21"/>
          <w:szCs w:val="21"/>
        </w:rPr>
        <w:t xml:space="preserve"> каких условий он мог получить эмансипацию?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Ответ: а) он достиг 16 – летнего возраста,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б) он работает или с согласия родителей занимается предпринимательской деятельностью;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в) он получил согласие обоих родителей.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Ответ: 9 баллов </w:t>
      </w:r>
      <w:proofErr w:type="gramStart"/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( </w:t>
      </w:r>
      <w:proofErr w:type="gramEnd"/>
      <w:r>
        <w:rPr>
          <w:rFonts w:ascii="Arial" w:hAnsi="Arial" w:cs="Arial"/>
          <w:b/>
          <w:bCs/>
          <w:color w:val="000000"/>
          <w:sz w:val="21"/>
          <w:szCs w:val="21"/>
        </w:rPr>
        <w:t>3 балла за верно указанную позицию).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A21CD2" w:rsidRDefault="008F751C" w:rsidP="008F751C">
      <w:pPr>
        <w:pStyle w:val="a3"/>
        <w:shd w:val="clear" w:color="auto" w:fill="FFFFFF"/>
        <w:spacing w:before="0" w:beforeAutospacing="0" w:after="150" w:afterAutospacing="0"/>
        <w:ind w:left="3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3. </w:t>
      </w:r>
      <w:r w:rsidR="00A21CD2">
        <w:rPr>
          <w:rFonts w:ascii="Arial" w:hAnsi="Arial" w:cs="Arial"/>
          <w:color w:val="000000"/>
          <w:sz w:val="21"/>
          <w:szCs w:val="21"/>
        </w:rPr>
        <w:t>17 – летний Иванов передал 16 – летнему Сидорову свой велосипед во</w:t>
      </w:r>
      <w:r w:rsidR="00A21CD2">
        <w:rPr>
          <w:rFonts w:ascii="Arial" w:hAnsi="Arial" w:cs="Arial"/>
          <w:b/>
          <w:bCs/>
          <w:color w:val="000000"/>
          <w:sz w:val="21"/>
          <w:szCs w:val="21"/>
        </w:rPr>
        <w:t> </w:t>
      </w:r>
      <w:r w:rsidR="00A21CD2">
        <w:rPr>
          <w:rFonts w:ascii="Arial" w:hAnsi="Arial" w:cs="Arial"/>
          <w:color w:val="000000"/>
          <w:sz w:val="21"/>
          <w:szCs w:val="21"/>
        </w:rPr>
        <w:t>временное пользование. Через несколько дней Сидоров, катаясь на велосипеде, на большой скорости врезался в фонарный столб. В результате сам Сидоров не пострадал, но велосипед ремонту не подлежал.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Какое правонарушение совершил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Сидоров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и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какой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вид юридической ответственности к нему можно применить?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Ответ: Сидоров совершил гражданское правонарушение. Он подлежит гражданской ответственности – 8 баллов (если дан правильный ответ на любой вопрос – 4 балла).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A21CD2" w:rsidRDefault="008F751C" w:rsidP="008F751C">
      <w:pPr>
        <w:pStyle w:val="a3"/>
        <w:shd w:val="clear" w:color="auto" w:fill="FFFFFF"/>
        <w:spacing w:before="0" w:beforeAutospacing="0" w:after="150" w:afterAutospacing="0"/>
        <w:ind w:left="3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4. </w:t>
      </w:r>
      <w:r w:rsidR="00A21CD2">
        <w:rPr>
          <w:rFonts w:ascii="Arial" w:hAnsi="Arial" w:cs="Arial"/>
          <w:color w:val="000000"/>
          <w:sz w:val="21"/>
          <w:szCs w:val="21"/>
        </w:rPr>
        <w:t>После окончания школы 17 – летние Оля, Вася и Ира решили устроиться на работу: Оля – танцовщицей в казино, Вася – грузчиком в магазин, Ира – продавщицей в отдел винно-водочных изделий. Кого из них работодатель вправе принять на работу? Почему?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Ответ: Никого. На всех этих работах запрещается применение труда в возрасте до 18 лет – 6 баллов (3 балла – за краткий ответ, 3 балла – за обоснование).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A21CD2" w:rsidRDefault="008F751C" w:rsidP="008F751C">
      <w:pPr>
        <w:pStyle w:val="a3"/>
        <w:shd w:val="clear" w:color="auto" w:fill="FFFFFF"/>
        <w:spacing w:before="0" w:beforeAutospacing="0" w:after="150" w:afterAutospacing="0"/>
        <w:ind w:left="3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5. </w:t>
      </w:r>
      <w:r w:rsidR="00A21CD2">
        <w:rPr>
          <w:rFonts w:ascii="Arial" w:hAnsi="Arial" w:cs="Arial"/>
          <w:color w:val="000000"/>
          <w:sz w:val="21"/>
          <w:szCs w:val="21"/>
        </w:rPr>
        <w:t xml:space="preserve">Названия нормативных актов в государстве не одинаковы. Василий в беседе с приятелем решил сослаться на документ, но </w:t>
      </w:r>
      <w:proofErr w:type="gramStart"/>
      <w:r w:rsidR="00A21CD2">
        <w:rPr>
          <w:rFonts w:ascii="Arial" w:hAnsi="Arial" w:cs="Arial"/>
          <w:color w:val="000000"/>
          <w:sz w:val="21"/>
          <w:szCs w:val="21"/>
        </w:rPr>
        <w:t>забыл</w:t>
      </w:r>
      <w:proofErr w:type="gramEnd"/>
      <w:r w:rsidR="00A21CD2">
        <w:rPr>
          <w:rFonts w:ascii="Arial" w:hAnsi="Arial" w:cs="Arial"/>
          <w:color w:val="000000"/>
          <w:sz w:val="21"/>
          <w:szCs w:val="21"/>
        </w:rPr>
        <w:t xml:space="preserve"> как он называется. Он пояснил, что таким словом может именоваться один из актов Государственной Думы, в котором поддерживаются действия другого государства, общественного движения. Так же могут называть документ международного права, закрепляющие принципы правового регулирования в определенной важной сфере жизни. Его могут принимать при создании нового государства. Как назывался этот акт?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Ответ: Декларация - 9 балл.</w:t>
      </w: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A21CD2" w:rsidRDefault="00A21CD2" w:rsidP="00A21CD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Итого – 100 баллов</w:t>
      </w:r>
    </w:p>
    <w:p w:rsidR="00F3401B" w:rsidRDefault="00F3401B"/>
    <w:sectPr w:rsidR="00F3401B" w:rsidSect="00F3401B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746" w:rsidRDefault="00476746" w:rsidP="00510368">
      <w:pPr>
        <w:spacing w:after="0" w:line="240" w:lineRule="auto"/>
      </w:pPr>
      <w:r>
        <w:separator/>
      </w:r>
    </w:p>
  </w:endnote>
  <w:endnote w:type="continuationSeparator" w:id="0">
    <w:p w:rsidR="00476746" w:rsidRDefault="00476746" w:rsidP="005103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746" w:rsidRDefault="00476746" w:rsidP="00510368">
      <w:pPr>
        <w:spacing w:after="0" w:line="240" w:lineRule="auto"/>
      </w:pPr>
      <w:r>
        <w:separator/>
      </w:r>
    </w:p>
  </w:footnote>
  <w:footnote w:type="continuationSeparator" w:id="0">
    <w:p w:rsidR="00476746" w:rsidRDefault="00476746" w:rsidP="005103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5099024"/>
      <w:docPartObj>
        <w:docPartGallery w:val="Page Numbers (Top of Page)"/>
        <w:docPartUnique/>
      </w:docPartObj>
    </w:sdtPr>
    <w:sdtContent>
      <w:p w:rsidR="00510368" w:rsidRDefault="00510368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510368" w:rsidRDefault="0051036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C3A2E"/>
    <w:multiLevelType w:val="multilevel"/>
    <w:tmpl w:val="8C1C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AB6CA0"/>
    <w:multiLevelType w:val="multilevel"/>
    <w:tmpl w:val="1EECC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845556"/>
    <w:multiLevelType w:val="multilevel"/>
    <w:tmpl w:val="24787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5271B6"/>
    <w:multiLevelType w:val="multilevel"/>
    <w:tmpl w:val="65862E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EC5810"/>
    <w:multiLevelType w:val="multilevel"/>
    <w:tmpl w:val="46F81F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245578"/>
    <w:multiLevelType w:val="multilevel"/>
    <w:tmpl w:val="4E5ED6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25D102B"/>
    <w:multiLevelType w:val="multilevel"/>
    <w:tmpl w:val="DA022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4B621DD"/>
    <w:multiLevelType w:val="multilevel"/>
    <w:tmpl w:val="91142B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4F5B2E"/>
    <w:multiLevelType w:val="multilevel"/>
    <w:tmpl w:val="7C449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DED19EE"/>
    <w:multiLevelType w:val="multilevel"/>
    <w:tmpl w:val="E52EB5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EFD5A9F"/>
    <w:multiLevelType w:val="multilevel"/>
    <w:tmpl w:val="A5423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456798A"/>
    <w:multiLevelType w:val="multilevel"/>
    <w:tmpl w:val="CBC4A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8B837A4"/>
    <w:multiLevelType w:val="multilevel"/>
    <w:tmpl w:val="79309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E10228F"/>
    <w:multiLevelType w:val="multilevel"/>
    <w:tmpl w:val="24AE7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E545850"/>
    <w:multiLevelType w:val="multilevel"/>
    <w:tmpl w:val="6346F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9CD115A"/>
    <w:multiLevelType w:val="multilevel"/>
    <w:tmpl w:val="98DCD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813175E"/>
    <w:multiLevelType w:val="multilevel"/>
    <w:tmpl w:val="3782C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0F27DD9"/>
    <w:multiLevelType w:val="multilevel"/>
    <w:tmpl w:val="99FCF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302364"/>
    <w:multiLevelType w:val="multilevel"/>
    <w:tmpl w:val="DF30E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68D58FE"/>
    <w:multiLevelType w:val="multilevel"/>
    <w:tmpl w:val="1004E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B32095"/>
    <w:multiLevelType w:val="multilevel"/>
    <w:tmpl w:val="6CD8F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6"/>
  </w:num>
  <w:num w:numId="3">
    <w:abstractNumId w:val="0"/>
  </w:num>
  <w:num w:numId="4">
    <w:abstractNumId w:val="15"/>
  </w:num>
  <w:num w:numId="5">
    <w:abstractNumId w:val="10"/>
  </w:num>
  <w:num w:numId="6">
    <w:abstractNumId w:val="3"/>
  </w:num>
  <w:num w:numId="7">
    <w:abstractNumId w:val="13"/>
  </w:num>
  <w:num w:numId="8">
    <w:abstractNumId w:val="11"/>
  </w:num>
  <w:num w:numId="9">
    <w:abstractNumId w:val="4"/>
  </w:num>
  <w:num w:numId="10">
    <w:abstractNumId w:val="5"/>
  </w:num>
  <w:num w:numId="11">
    <w:abstractNumId w:val="7"/>
  </w:num>
  <w:num w:numId="12">
    <w:abstractNumId w:val="12"/>
  </w:num>
  <w:num w:numId="13">
    <w:abstractNumId w:val="17"/>
  </w:num>
  <w:num w:numId="14">
    <w:abstractNumId w:val="14"/>
  </w:num>
  <w:num w:numId="15">
    <w:abstractNumId w:val="2"/>
  </w:num>
  <w:num w:numId="16">
    <w:abstractNumId w:val="8"/>
  </w:num>
  <w:num w:numId="17">
    <w:abstractNumId w:val="1"/>
  </w:num>
  <w:num w:numId="18">
    <w:abstractNumId w:val="20"/>
  </w:num>
  <w:num w:numId="19">
    <w:abstractNumId w:val="18"/>
  </w:num>
  <w:num w:numId="20">
    <w:abstractNumId w:val="9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1CD2"/>
    <w:rsid w:val="00113257"/>
    <w:rsid w:val="002639E2"/>
    <w:rsid w:val="00476746"/>
    <w:rsid w:val="00510368"/>
    <w:rsid w:val="00712380"/>
    <w:rsid w:val="008F751C"/>
    <w:rsid w:val="00A21CD2"/>
    <w:rsid w:val="00F34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0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21C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103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10368"/>
  </w:style>
  <w:style w:type="paragraph" w:styleId="a6">
    <w:name w:val="footer"/>
    <w:basedOn w:val="a"/>
    <w:link w:val="a7"/>
    <w:uiPriority w:val="99"/>
    <w:unhideWhenUsed/>
    <w:rsid w:val="005103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103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1083</Words>
  <Characters>6175</Characters>
  <Application>Microsoft Office Word</Application>
  <DocSecurity>0</DocSecurity>
  <Lines>51</Lines>
  <Paragraphs>14</Paragraphs>
  <ScaleCrop>false</ScaleCrop>
  <Company/>
  <LinksUpToDate>false</LinksUpToDate>
  <CharactersWithSpaces>7244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uchspec3</cp:lastModifiedBy>
  <cp:revision>5</cp:revision>
  <dcterms:created xsi:type="dcterms:W3CDTF">2020-10-02T15:48:00Z</dcterms:created>
  <dcterms:modified xsi:type="dcterms:W3CDTF">2022-10-13T08:08:00Z</dcterms:modified>
</cp:coreProperties>
</file>